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AD5B" w14:textId="77777777" w:rsidR="00FC7304" w:rsidRPr="004C0852" w:rsidRDefault="00FC7304" w:rsidP="00FC7304">
      <w:pPr>
        <w:rPr>
          <w:rFonts w:ascii="Arial" w:eastAsia="等线" w:hAnsi="Arial" w:cs="Arial"/>
        </w:rPr>
      </w:pPr>
      <w:r w:rsidRPr="004C0852">
        <w:rPr>
          <w:rFonts w:ascii="Arial" w:eastAsia="等线" w:hAnsi="Arial" w:cs="Arial"/>
        </w:rPr>
        <w:t>Multimedia Communications Technical Committee via Zoom</w:t>
      </w:r>
    </w:p>
    <w:p w14:paraId="65913899" w14:textId="597BD193" w:rsidR="00FC7304" w:rsidRPr="004C0852" w:rsidRDefault="008506D6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Thurs</w:t>
      </w:r>
      <w:r w:rsidR="00FC7304">
        <w:rPr>
          <w:rFonts w:ascii="Arial" w:eastAsia="等线" w:hAnsi="Arial" w:cs="Arial"/>
        </w:rPr>
        <w:t>day</w:t>
      </w:r>
      <w:r w:rsidR="00FC7304" w:rsidRPr="004C0852">
        <w:rPr>
          <w:rFonts w:ascii="Arial" w:eastAsia="等线" w:hAnsi="Arial" w:cs="Arial"/>
        </w:rPr>
        <w:t xml:space="preserve">, </w:t>
      </w:r>
      <w:r>
        <w:rPr>
          <w:rFonts w:ascii="Arial" w:eastAsia="等线" w:hAnsi="Arial" w:cs="Arial"/>
        </w:rPr>
        <w:t>Nov.</w:t>
      </w:r>
      <w:r w:rsidR="00FC7304" w:rsidRPr="004C0852">
        <w:rPr>
          <w:rFonts w:ascii="Arial" w:eastAsia="等线" w:hAnsi="Arial" w:cs="Arial"/>
        </w:rPr>
        <w:t xml:space="preserve"> </w:t>
      </w:r>
      <w:r>
        <w:rPr>
          <w:rFonts w:ascii="Arial" w:eastAsia="等线" w:hAnsi="Arial" w:cs="Arial"/>
        </w:rPr>
        <w:t>1</w:t>
      </w:r>
      <w:r w:rsidR="00FC7304">
        <w:rPr>
          <w:rFonts w:ascii="Arial" w:eastAsia="等线" w:hAnsi="Arial" w:cs="Arial"/>
        </w:rPr>
        <w:t>1</w:t>
      </w:r>
      <w:r w:rsidR="00FC7304" w:rsidRPr="004C0852">
        <w:rPr>
          <w:rFonts w:ascii="Arial" w:eastAsia="等线" w:hAnsi="Arial" w:cs="Arial"/>
        </w:rPr>
        <w:t>, 2021</w:t>
      </w:r>
    </w:p>
    <w:p w14:paraId="0F353CCC" w14:textId="5A8CB521" w:rsidR="00FC7304" w:rsidRPr="004C0852" w:rsidRDefault="008506D6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9</w:t>
      </w:r>
      <w:r w:rsidR="00FC7304" w:rsidRPr="004C0852">
        <w:rPr>
          <w:rFonts w:ascii="Arial" w:eastAsia="等线" w:hAnsi="Arial" w:cs="Arial"/>
        </w:rPr>
        <w:t>:</w:t>
      </w:r>
      <w:r>
        <w:rPr>
          <w:rFonts w:ascii="Arial" w:eastAsia="等线" w:hAnsi="Arial" w:cs="Arial"/>
        </w:rPr>
        <w:t>0</w:t>
      </w:r>
      <w:r w:rsidR="00FC7304" w:rsidRPr="004C0852">
        <w:rPr>
          <w:rFonts w:ascii="Arial" w:eastAsia="等线" w:hAnsi="Arial" w:cs="Arial"/>
        </w:rPr>
        <w:t xml:space="preserve">0 - </w:t>
      </w:r>
      <w:r>
        <w:rPr>
          <w:rFonts w:ascii="Arial" w:eastAsia="等线" w:hAnsi="Arial" w:cs="Arial"/>
        </w:rPr>
        <w:t>10</w:t>
      </w:r>
      <w:r w:rsidR="00FC7304" w:rsidRPr="004C0852">
        <w:rPr>
          <w:rFonts w:ascii="Arial" w:eastAsia="等线" w:hAnsi="Arial" w:cs="Arial"/>
        </w:rPr>
        <w:t>:</w:t>
      </w:r>
      <w:r w:rsidR="00FC7304">
        <w:rPr>
          <w:rFonts w:ascii="Arial" w:eastAsia="等线" w:hAnsi="Arial" w:cs="Arial"/>
        </w:rPr>
        <w:t>3</w:t>
      </w:r>
      <w:r w:rsidR="00FC7304" w:rsidRPr="004C0852">
        <w:rPr>
          <w:rFonts w:ascii="Arial" w:eastAsia="等线" w:hAnsi="Arial" w:cs="Arial"/>
        </w:rPr>
        <w:t xml:space="preserve">0 AM </w:t>
      </w:r>
      <w:r>
        <w:rPr>
          <w:rFonts w:ascii="Arial" w:eastAsia="等线" w:hAnsi="Arial" w:cs="Arial"/>
        </w:rPr>
        <w:t>E</w:t>
      </w:r>
      <w:r w:rsidR="00FC7304">
        <w:rPr>
          <w:rFonts w:ascii="Arial" w:eastAsia="等线" w:hAnsi="Arial" w:cs="Arial"/>
        </w:rPr>
        <w:t>DT</w:t>
      </w:r>
      <w:r w:rsidR="00FC7304" w:rsidRPr="004C0852">
        <w:rPr>
          <w:rFonts w:ascii="Arial" w:eastAsia="等线" w:hAnsi="Arial" w:cs="Arial"/>
        </w:rPr>
        <w:t xml:space="preserve"> (</w:t>
      </w:r>
      <w:r w:rsidR="00FC7304">
        <w:rPr>
          <w:rFonts w:ascii="Arial" w:eastAsia="等线" w:hAnsi="Arial" w:cs="Arial"/>
        </w:rPr>
        <w:t>America/</w:t>
      </w:r>
      <w:r>
        <w:rPr>
          <w:rFonts w:ascii="Arial" w:eastAsia="等线" w:hAnsi="Arial" w:cs="Arial"/>
        </w:rPr>
        <w:t>New York</w:t>
      </w:r>
      <w:r w:rsidR="00FC7304" w:rsidRPr="004C0852">
        <w:rPr>
          <w:rFonts w:ascii="Arial" w:eastAsia="等线" w:hAnsi="Arial" w:cs="Arial"/>
        </w:rPr>
        <w:t>)</w:t>
      </w:r>
    </w:p>
    <w:p w14:paraId="1F9D3A90" w14:textId="13CA8FC6" w:rsidR="00FC7304" w:rsidRDefault="00FC7304" w:rsidP="00482608">
      <w:pPr>
        <w:tabs>
          <w:tab w:val="left" w:pos="3488"/>
        </w:tabs>
        <w:rPr>
          <w:sz w:val="24"/>
        </w:rPr>
      </w:pPr>
    </w:p>
    <w:p w14:paraId="77BBCC0E" w14:textId="377588B4" w:rsidR="00FC7304" w:rsidRDefault="00FC7304" w:rsidP="00FC7304">
      <w:pPr>
        <w:rPr>
          <w:rFonts w:ascii="Arial" w:eastAsia="等线" w:hAnsi="Arial" w:cs="Arial"/>
        </w:rPr>
      </w:pPr>
      <w:r w:rsidRPr="00FC7304">
        <w:rPr>
          <w:rFonts w:ascii="Arial" w:eastAsia="等线" w:hAnsi="Arial" w:cs="Arial"/>
        </w:rPr>
        <w:t xml:space="preserve">1. </w:t>
      </w:r>
      <w:r>
        <w:rPr>
          <w:rFonts w:ascii="Arial" w:eastAsia="等线" w:hAnsi="Arial" w:cs="Arial"/>
        </w:rPr>
        <w:t>Greeting from Jun WU</w:t>
      </w:r>
    </w:p>
    <w:p w14:paraId="5CFA594C" w14:textId="2B23078F" w:rsidR="00FC7304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2. S</w:t>
      </w:r>
      <w:r w:rsidRPr="00FC7304">
        <w:rPr>
          <w:rFonts w:ascii="Arial" w:eastAsia="等线" w:hAnsi="Arial" w:cs="Arial"/>
        </w:rPr>
        <w:t>elf-introduction</w:t>
      </w:r>
      <w:r>
        <w:rPr>
          <w:rFonts w:ascii="Arial" w:eastAsia="等线" w:hAnsi="Arial" w:cs="Arial"/>
        </w:rPr>
        <w:t>: 1</w:t>
      </w:r>
      <w:r w:rsidR="008506D6">
        <w:rPr>
          <w:rFonts w:ascii="Arial" w:eastAsia="等线" w:hAnsi="Arial" w:cs="Arial"/>
        </w:rPr>
        <w:t>2</w:t>
      </w:r>
      <w:r>
        <w:rPr>
          <w:rFonts w:ascii="Arial" w:eastAsia="等线" w:hAnsi="Arial" w:cs="Arial"/>
        </w:rPr>
        <w:t xml:space="preserve"> participants + later participants = 2</w:t>
      </w:r>
      <w:r w:rsidR="008506D6">
        <w:rPr>
          <w:rFonts w:ascii="Arial" w:eastAsia="等线" w:hAnsi="Arial" w:cs="Arial"/>
        </w:rPr>
        <w:t>5</w:t>
      </w:r>
      <w:r w:rsidR="004C69F4">
        <w:rPr>
          <w:rFonts w:ascii="Arial" w:eastAsia="等线" w:hAnsi="Arial" w:cs="Arial"/>
        </w:rPr>
        <w:t xml:space="preserve"> participants</w:t>
      </w:r>
    </w:p>
    <w:p w14:paraId="7D40FF51" w14:textId="19978D02" w:rsidR="00FC7304" w:rsidRPr="004C0852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3. O</w:t>
      </w:r>
      <w:r w:rsidRPr="004C0852">
        <w:rPr>
          <w:rFonts w:ascii="Arial" w:eastAsia="等线" w:hAnsi="Arial" w:cs="Arial"/>
        </w:rPr>
        <w:t>rganization structure</w:t>
      </w:r>
      <w:r>
        <w:rPr>
          <w:rFonts w:ascii="Arial" w:eastAsia="等线" w:hAnsi="Arial" w:cs="Arial"/>
        </w:rPr>
        <w:t xml:space="preserve">, scope, and leadership team are </w:t>
      </w:r>
      <w:r w:rsidRPr="004C0852">
        <w:rPr>
          <w:rFonts w:ascii="Arial" w:eastAsia="等线" w:hAnsi="Arial" w:cs="Arial"/>
        </w:rPr>
        <w:t xml:space="preserve">introduced </w:t>
      </w:r>
    </w:p>
    <w:p w14:paraId="4DA91170" w14:textId="0B3B70AB" w:rsidR="00FC7304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4. </w:t>
      </w:r>
      <w:r w:rsidRPr="00FC7304">
        <w:rPr>
          <w:rFonts w:ascii="Arial" w:eastAsia="等线" w:hAnsi="Arial" w:cs="Arial"/>
        </w:rPr>
        <w:t xml:space="preserve">Minute of Committee at </w:t>
      </w:r>
      <w:r w:rsidR="008506D6">
        <w:rPr>
          <w:rFonts w:ascii="Arial" w:eastAsia="等线" w:hAnsi="Arial" w:cs="Arial"/>
        </w:rPr>
        <w:t>ICC</w:t>
      </w:r>
      <w:r w:rsidRPr="00FC7304">
        <w:rPr>
          <w:rFonts w:ascii="Arial" w:eastAsia="等线" w:hAnsi="Arial" w:cs="Arial"/>
        </w:rPr>
        <w:t xml:space="preserve"> 2</w:t>
      </w:r>
      <w:r w:rsidR="008506D6">
        <w:rPr>
          <w:rFonts w:ascii="Arial" w:eastAsia="等线" w:hAnsi="Arial" w:cs="Arial"/>
        </w:rPr>
        <w:t>1</w:t>
      </w:r>
      <w:r w:rsidRPr="00FC7304">
        <w:rPr>
          <w:rFonts w:ascii="Arial" w:eastAsia="等线" w:hAnsi="Arial" w:cs="Arial"/>
        </w:rPr>
        <w:t xml:space="preserve"> is</w:t>
      </w:r>
      <w:r>
        <w:rPr>
          <w:rFonts w:ascii="Arial" w:eastAsia="等线" w:hAnsi="Arial" w:cs="Arial"/>
        </w:rPr>
        <w:t xml:space="preserve"> </w:t>
      </w:r>
      <w:r w:rsidRPr="00FC7304">
        <w:rPr>
          <w:rFonts w:ascii="Arial" w:eastAsia="等线" w:hAnsi="Arial" w:cs="Arial"/>
        </w:rPr>
        <w:t>approved by all the participants</w:t>
      </w:r>
    </w:p>
    <w:p w14:paraId="025E0792" w14:textId="5CE9BC55" w:rsidR="00333A3E" w:rsidRDefault="00333A3E" w:rsidP="00FC7304">
      <w:pPr>
        <w:rPr>
          <w:rFonts w:ascii="Arial" w:eastAsia="等线" w:hAnsi="Arial" w:cs="Arial" w:hint="eastAsia"/>
        </w:rPr>
      </w:pPr>
      <w:r>
        <w:rPr>
          <w:rFonts w:ascii="Arial" w:eastAsia="等线" w:hAnsi="Arial" w:cs="Arial"/>
        </w:rPr>
        <w:tab/>
        <w:t>a</w:t>
      </w:r>
      <w:r>
        <w:rPr>
          <w:rFonts w:ascii="Arial" w:eastAsia="等线" w:hAnsi="Arial" w:cs="Arial"/>
        </w:rPr>
        <w:t>. vote and approved</w:t>
      </w:r>
    </w:p>
    <w:p w14:paraId="2BABEE3B" w14:textId="6808BE65" w:rsidR="00FC7304" w:rsidRDefault="00FC7304" w:rsidP="00333A3E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5. I</w:t>
      </w:r>
      <w:r w:rsidRPr="00FC7304">
        <w:rPr>
          <w:rFonts w:ascii="Arial" w:eastAsia="等线" w:hAnsi="Arial" w:cs="Arial"/>
        </w:rPr>
        <w:t>ntroduce the P&amp;P update</w:t>
      </w:r>
    </w:p>
    <w:p w14:paraId="327D27A0" w14:textId="11B09910" w:rsidR="00333A3E" w:rsidRPr="00333A3E" w:rsidRDefault="00333A3E" w:rsidP="00333A3E">
      <w:pPr>
        <w:rPr>
          <w:rFonts w:ascii="Arial" w:eastAsia="等线" w:hAnsi="Arial" w:cs="Arial" w:hint="eastAsia"/>
        </w:rPr>
      </w:pPr>
      <w:r>
        <w:rPr>
          <w:rFonts w:ascii="Arial" w:eastAsia="等线" w:hAnsi="Arial" w:cs="Arial"/>
        </w:rPr>
        <w:tab/>
      </w:r>
      <w:r>
        <w:rPr>
          <w:rFonts w:ascii="Arial" w:eastAsia="等线" w:hAnsi="Arial" w:cs="Arial"/>
        </w:rPr>
        <w:t xml:space="preserve">a. </w:t>
      </w:r>
      <w:r w:rsidRPr="00FC7304">
        <w:rPr>
          <w:rFonts w:ascii="Arial" w:eastAsia="等线" w:hAnsi="Arial" w:cs="Arial"/>
        </w:rPr>
        <w:t>award board now changing to award subcommittee</w:t>
      </w:r>
    </w:p>
    <w:p w14:paraId="61F8F92D" w14:textId="13C1381F" w:rsidR="00FC7304" w:rsidRDefault="00FC730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6. </w:t>
      </w:r>
      <w:r w:rsidRPr="00FC7304">
        <w:rPr>
          <w:rFonts w:ascii="Arial" w:eastAsia="等线" w:hAnsi="Arial" w:cs="Arial"/>
        </w:rPr>
        <w:t>Recent activities</w:t>
      </w:r>
    </w:p>
    <w:p w14:paraId="6CE2B05A" w14:textId="43F2EC19" w:rsidR="004C69F4" w:rsidRDefault="004C69F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ab/>
        <w:t xml:space="preserve">a. dl program </w:t>
      </w:r>
    </w:p>
    <w:p w14:paraId="59585E36" w14:textId="332A0A2D" w:rsidR="004C69F4" w:rsidRDefault="004C69F4" w:rsidP="00FC730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ab/>
        <w:t xml:space="preserve">b. senior member and IEEE fellow evaluation </w:t>
      </w:r>
    </w:p>
    <w:p w14:paraId="3233BBAA" w14:textId="42F58630" w:rsidR="00333A3E" w:rsidRDefault="004C69F4" w:rsidP="004C69F4">
      <w:pPr>
        <w:ind w:left="420"/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c. other activities: conference sponsorship, ICME 2022, journal update, conference update, etc.</w:t>
      </w:r>
    </w:p>
    <w:p w14:paraId="6029C56A" w14:textId="67B713D1" w:rsidR="00333A3E" w:rsidRDefault="00333A3E" w:rsidP="004C69F4">
      <w:pPr>
        <w:ind w:left="420"/>
        <w:rPr>
          <w:rFonts w:ascii="Arial" w:eastAsia="等线" w:hAnsi="Arial" w:cs="Arial"/>
        </w:rPr>
      </w:pPr>
      <w:r>
        <w:rPr>
          <w:rFonts w:ascii="Arial" w:eastAsia="等线" w:hAnsi="Arial" w:cs="Arial" w:hint="eastAsia"/>
        </w:rPr>
        <w:t>d</w:t>
      </w:r>
      <w:r>
        <w:rPr>
          <w:rFonts w:ascii="Arial" w:eastAsia="等线" w:hAnsi="Arial" w:cs="Arial"/>
        </w:rPr>
        <w:t>. MMTC chair</w:t>
      </w:r>
      <w:r w:rsidR="003B236E">
        <w:rPr>
          <w:rFonts w:ascii="Arial" w:eastAsia="等线" w:hAnsi="Arial" w:cs="Arial"/>
        </w:rPr>
        <w:t xml:space="preserve"> Jun Wu</w:t>
      </w:r>
      <w:r>
        <w:rPr>
          <w:rFonts w:ascii="Arial" w:eastAsia="等线" w:hAnsi="Arial" w:cs="Arial"/>
        </w:rPr>
        <w:t xml:space="preserve"> introduces TC recertification process, and asks MMTC members to provide materials and information for recertification.</w:t>
      </w:r>
    </w:p>
    <w:p w14:paraId="502CA273" w14:textId="5B6101F9" w:rsidR="00333A3E" w:rsidRDefault="00333A3E" w:rsidP="004C69F4">
      <w:pPr>
        <w:ind w:left="420"/>
        <w:rPr>
          <w:rFonts w:ascii="Arial" w:eastAsia="等线" w:hAnsi="Arial" w:cs="Arial"/>
        </w:rPr>
      </w:pPr>
    </w:p>
    <w:p w14:paraId="33959263" w14:textId="6C6F4123" w:rsidR="00333A3E" w:rsidRDefault="00333A3E" w:rsidP="004C69F4">
      <w:pPr>
        <w:ind w:left="420"/>
        <w:rPr>
          <w:rFonts w:ascii="Arial" w:eastAsia="等线" w:hAnsi="Arial" w:cs="Arial" w:hint="eastAsia"/>
        </w:rPr>
      </w:pPr>
      <w:r>
        <w:rPr>
          <w:rFonts w:ascii="Arial" w:eastAsia="等线" w:hAnsi="Arial" w:cs="Arial" w:hint="eastAsia"/>
        </w:rPr>
        <w:t>S</w:t>
      </w:r>
      <w:r>
        <w:rPr>
          <w:rFonts w:ascii="Arial" w:eastAsia="等线" w:hAnsi="Arial" w:cs="Arial"/>
        </w:rPr>
        <w:t>ubcommittees:</w:t>
      </w:r>
    </w:p>
    <w:p w14:paraId="47AD2929" w14:textId="1865C0D4" w:rsidR="00333A3E" w:rsidRPr="00FC7304" w:rsidRDefault="00333A3E" w:rsidP="00333A3E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ab/>
      </w:r>
      <w:r>
        <w:rPr>
          <w:rFonts w:ascii="Arial" w:eastAsia="等线" w:hAnsi="Arial" w:cs="Arial"/>
        </w:rPr>
        <w:t>a</w:t>
      </w:r>
      <w:r>
        <w:rPr>
          <w:rFonts w:ascii="Arial" w:eastAsia="等线" w:hAnsi="Arial" w:cs="Arial"/>
        </w:rPr>
        <w:t xml:space="preserve">. </w:t>
      </w:r>
      <w:r w:rsidR="003B236E">
        <w:rPr>
          <w:rFonts w:ascii="Arial" w:eastAsia="等线" w:hAnsi="Arial" w:cs="Arial"/>
        </w:rPr>
        <w:t>Q</w:t>
      </w:r>
      <w:r w:rsidRPr="00FC7304">
        <w:rPr>
          <w:rFonts w:ascii="Arial" w:eastAsia="等线" w:hAnsi="Arial" w:cs="Arial"/>
        </w:rPr>
        <w:t xml:space="preserve">ing </w:t>
      </w:r>
      <w:r w:rsidR="003B236E">
        <w:rPr>
          <w:rFonts w:ascii="Arial" w:eastAsia="等线" w:hAnsi="Arial" w:cs="Arial"/>
        </w:rPr>
        <w:t>Y</w:t>
      </w:r>
      <w:r w:rsidRPr="00FC7304">
        <w:rPr>
          <w:rFonts w:ascii="Arial" w:eastAsia="等线" w:hAnsi="Arial" w:cs="Arial"/>
        </w:rPr>
        <w:t>ang introduces the first three subcommittee</w:t>
      </w:r>
    </w:p>
    <w:p w14:paraId="5910EB73" w14:textId="233DB2F3" w:rsidR="00333A3E" w:rsidRPr="00FC7304" w:rsidRDefault="00333A3E" w:rsidP="00333A3E">
      <w:pPr>
        <w:ind w:left="420"/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b</w:t>
      </w:r>
      <w:r>
        <w:rPr>
          <w:rFonts w:ascii="Arial" w:eastAsia="等线" w:hAnsi="Arial" w:cs="Arial"/>
        </w:rPr>
        <w:t xml:space="preserve">. </w:t>
      </w:r>
      <w:r>
        <w:rPr>
          <w:rFonts w:ascii="Arial" w:eastAsia="等线" w:hAnsi="Arial" w:cs="Arial"/>
        </w:rPr>
        <w:t>Jun Wu</w:t>
      </w:r>
      <w:r w:rsidRPr="00FC7304">
        <w:rPr>
          <w:rFonts w:ascii="Arial" w:eastAsia="等线" w:hAnsi="Arial" w:cs="Arial"/>
        </w:rPr>
        <w:t xml:space="preserve"> introduces the services and publicity subcommittee </w:t>
      </w:r>
      <w:r>
        <w:rPr>
          <w:rFonts w:ascii="Arial" w:eastAsia="等线" w:hAnsi="Arial" w:cs="Arial"/>
        </w:rPr>
        <w:t>and award subcommittee</w:t>
      </w:r>
    </w:p>
    <w:p w14:paraId="792587A5" w14:textId="59E2F25D" w:rsidR="00333A3E" w:rsidRDefault="00333A3E" w:rsidP="00333A3E">
      <w:pPr>
        <w:ind w:left="420"/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c</w:t>
      </w:r>
      <w:r>
        <w:rPr>
          <w:rFonts w:ascii="Arial" w:eastAsia="等线" w:hAnsi="Arial" w:cs="Arial"/>
        </w:rPr>
        <w:t xml:space="preserve">. </w:t>
      </w:r>
      <w:r>
        <w:rPr>
          <w:rFonts w:ascii="Arial" w:eastAsia="等线" w:hAnsi="Arial" w:cs="Arial"/>
        </w:rPr>
        <w:t>Liang Zhou</w:t>
      </w:r>
      <w:r w:rsidRPr="00FC7304">
        <w:rPr>
          <w:rFonts w:ascii="Arial" w:eastAsia="等线" w:hAnsi="Arial" w:cs="Arial"/>
        </w:rPr>
        <w:t xml:space="preserve"> introduces the </w:t>
      </w:r>
      <w:r>
        <w:rPr>
          <w:rFonts w:ascii="Arial" w:eastAsia="等线" w:hAnsi="Arial" w:cs="Arial"/>
        </w:rPr>
        <w:t>interest groups</w:t>
      </w:r>
    </w:p>
    <w:p w14:paraId="2FD1C239" w14:textId="4DC7F629" w:rsidR="00333A3E" w:rsidRDefault="00333A3E" w:rsidP="00333A3E">
      <w:pPr>
        <w:ind w:left="420"/>
        <w:rPr>
          <w:rFonts w:ascii="Arial" w:eastAsia="等线" w:hAnsi="Arial" w:cs="Arial"/>
        </w:rPr>
      </w:pPr>
    </w:p>
    <w:p w14:paraId="3E6AA204" w14:textId="305118DE" w:rsidR="004C69F4" w:rsidRDefault="004C69F4" w:rsidP="004C69F4">
      <w:pPr>
        <w:ind w:left="420"/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 </w:t>
      </w:r>
    </w:p>
    <w:p w14:paraId="1CB0D95B" w14:textId="77777777" w:rsidR="004C69F4" w:rsidRPr="004C69F4" w:rsidRDefault="004C69F4" w:rsidP="004C69F4">
      <w:pPr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 xml:space="preserve">7.  </w:t>
      </w:r>
      <w:r w:rsidRPr="004C69F4">
        <w:rPr>
          <w:rFonts w:ascii="Arial" w:eastAsia="等线" w:hAnsi="Arial" w:cs="Arial"/>
        </w:rPr>
        <w:t>QA, comments, suggestions.</w:t>
      </w:r>
    </w:p>
    <w:p w14:paraId="1B8CF2EE" w14:textId="158A4292" w:rsidR="00333A3E" w:rsidRDefault="00333A3E" w:rsidP="004C69F4">
      <w:pPr>
        <w:ind w:firstLine="420"/>
        <w:rPr>
          <w:rFonts w:ascii="Arial" w:eastAsia="等线" w:hAnsi="Arial" w:cs="Arial"/>
        </w:rPr>
      </w:pPr>
      <w:r>
        <w:rPr>
          <w:rFonts w:ascii="Arial" w:eastAsia="等线" w:hAnsi="Arial" w:cs="Arial" w:hint="eastAsia"/>
        </w:rPr>
        <w:t>a</w:t>
      </w:r>
      <w:r>
        <w:rPr>
          <w:rFonts w:ascii="Arial" w:eastAsia="等线" w:hAnsi="Arial" w:cs="Arial"/>
        </w:rPr>
        <w:t xml:space="preserve">. </w:t>
      </w:r>
      <w:proofErr w:type="spellStart"/>
      <w:r>
        <w:rPr>
          <w:rFonts w:ascii="Arial" w:eastAsia="等线" w:hAnsi="Arial" w:cs="Arial"/>
        </w:rPr>
        <w:t>Cyn</w:t>
      </w:r>
      <w:proofErr w:type="spellEnd"/>
      <w:r>
        <w:rPr>
          <w:rFonts w:ascii="Arial" w:eastAsia="等线" w:hAnsi="Arial" w:cs="Arial"/>
        </w:rPr>
        <w:t xml:space="preserve"> </w:t>
      </w:r>
      <w:r w:rsidR="003B236E">
        <w:rPr>
          <w:rFonts w:ascii="Arial" w:eastAsia="等线" w:hAnsi="Arial" w:cs="Arial"/>
        </w:rPr>
        <w:t>Sikora mentioned that MMTC have a lot of activities, it is better to attract more women and reveal the diversity.</w:t>
      </w:r>
    </w:p>
    <w:p w14:paraId="47371EE3" w14:textId="67A85369" w:rsidR="004C69F4" w:rsidRDefault="003B236E" w:rsidP="004C69F4">
      <w:pPr>
        <w:ind w:firstLine="420"/>
        <w:rPr>
          <w:rFonts w:ascii="Arial" w:eastAsia="等线" w:hAnsi="Arial" w:cs="Arial"/>
        </w:rPr>
      </w:pPr>
      <w:r>
        <w:rPr>
          <w:rFonts w:ascii="Arial" w:eastAsia="等线" w:hAnsi="Arial" w:cs="Arial"/>
        </w:rPr>
        <w:t>b</w:t>
      </w:r>
      <w:bookmarkStart w:id="0" w:name="_GoBack"/>
      <w:bookmarkEnd w:id="0"/>
      <w:r w:rsidR="004C69F4">
        <w:rPr>
          <w:rFonts w:ascii="Arial" w:eastAsia="等线" w:hAnsi="Arial" w:cs="Arial"/>
        </w:rPr>
        <w:t xml:space="preserve">. </w:t>
      </w:r>
      <w:r w:rsidR="004C69F4" w:rsidRPr="004C69F4">
        <w:rPr>
          <w:rFonts w:ascii="Arial" w:eastAsia="等线" w:hAnsi="Arial" w:cs="Arial"/>
        </w:rPr>
        <w:t xml:space="preserve">Shiwen Mao </w:t>
      </w:r>
      <w:r>
        <w:rPr>
          <w:rFonts w:ascii="Arial" w:eastAsia="等线" w:hAnsi="Arial" w:cs="Arial"/>
        </w:rPr>
        <w:t>shared his experiences on previous MMTC recertification, and encouraged all MMTC members to give a hand to MMTC recertification.</w:t>
      </w:r>
    </w:p>
    <w:p w14:paraId="3AFCFA14" w14:textId="77777777" w:rsidR="00FC7304" w:rsidRDefault="00FC7304" w:rsidP="00482608">
      <w:pPr>
        <w:tabs>
          <w:tab w:val="left" w:pos="3488"/>
        </w:tabs>
        <w:rPr>
          <w:sz w:val="24"/>
        </w:rPr>
      </w:pPr>
    </w:p>
    <w:p w14:paraId="7A82AFD1" w14:textId="2204E7C1" w:rsidR="004C69F4" w:rsidRPr="00C8230A" w:rsidRDefault="00482608" w:rsidP="004C69F4">
      <w:pPr>
        <w:tabs>
          <w:tab w:val="left" w:pos="3488"/>
        </w:tabs>
        <w:rPr>
          <w:szCs w:val="21"/>
        </w:rPr>
      </w:pPr>
      <w:r w:rsidRPr="00C8230A">
        <w:rPr>
          <w:sz w:val="24"/>
        </w:rPr>
        <w:tab/>
      </w:r>
    </w:p>
    <w:sectPr w:rsidR="004C69F4" w:rsidRPr="00C8230A">
      <w:pgSz w:w="11906" w:h="16838"/>
      <w:pgMar w:top="1985" w:right="1701" w:bottom="1701" w:left="1701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42565"/>
    <w:multiLevelType w:val="hybridMultilevel"/>
    <w:tmpl w:val="7DEC4584"/>
    <w:lvl w:ilvl="0" w:tplc="61F0C1E2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 w15:restartNumberingAfterBreak="0">
    <w:nsid w:val="470F4D0A"/>
    <w:multiLevelType w:val="hybridMultilevel"/>
    <w:tmpl w:val="63029F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D4629E5"/>
    <w:multiLevelType w:val="hybridMultilevel"/>
    <w:tmpl w:val="18C4875E"/>
    <w:lvl w:ilvl="0" w:tplc="7F7ADE5C">
      <w:start w:val="1"/>
      <w:numFmt w:val="lowerLetter"/>
      <w:lvlText w:val="%1."/>
      <w:lvlJc w:val="left"/>
      <w:pPr>
        <w:ind w:left="48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3" w15:restartNumberingAfterBreak="0">
    <w:nsid w:val="6BE032CB"/>
    <w:multiLevelType w:val="hybridMultilevel"/>
    <w:tmpl w:val="86724C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83"/>
    <w:rsid w:val="00033062"/>
    <w:rsid w:val="0005077E"/>
    <w:rsid w:val="00275BEC"/>
    <w:rsid w:val="0028127E"/>
    <w:rsid w:val="00333A3E"/>
    <w:rsid w:val="00394F4F"/>
    <w:rsid w:val="003A6B6A"/>
    <w:rsid w:val="003B236E"/>
    <w:rsid w:val="00482608"/>
    <w:rsid w:val="0049163B"/>
    <w:rsid w:val="004C69F4"/>
    <w:rsid w:val="00551573"/>
    <w:rsid w:val="00612E6B"/>
    <w:rsid w:val="00623FF8"/>
    <w:rsid w:val="00731F3A"/>
    <w:rsid w:val="008506D6"/>
    <w:rsid w:val="008D06D1"/>
    <w:rsid w:val="009323CB"/>
    <w:rsid w:val="00BE4981"/>
    <w:rsid w:val="00C8230A"/>
    <w:rsid w:val="00CB309B"/>
    <w:rsid w:val="00D32BB3"/>
    <w:rsid w:val="00D40CC4"/>
    <w:rsid w:val="00EC1BC3"/>
    <w:rsid w:val="00ED5B83"/>
    <w:rsid w:val="00EE2F43"/>
    <w:rsid w:val="00F0491C"/>
    <w:rsid w:val="00FA71FC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DEA6"/>
  <w15:chartTrackingRefBased/>
  <w15:docId w15:val="{E43A3EDD-3C19-46D9-BA56-24867D6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5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49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Liu</dc:creator>
  <cp:keywords/>
  <dc:description/>
  <cp:lastModifiedBy>wujun_wj wujun_wj</cp:lastModifiedBy>
  <cp:revision>3</cp:revision>
  <dcterms:created xsi:type="dcterms:W3CDTF">2021-11-13T02:38:00Z</dcterms:created>
  <dcterms:modified xsi:type="dcterms:W3CDTF">2021-11-13T03:05:00Z</dcterms:modified>
</cp:coreProperties>
</file>